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5" w:rsidRPr="005574B5" w:rsidRDefault="005574B5" w:rsidP="005574B5">
      <w:pPr>
        <w:jc w:val="center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__________________________________________________________________найменування загальноосвітнього навчального закладу</w:t>
      </w:r>
    </w:p>
    <w:p w:rsidR="005574B5" w:rsidRPr="005574B5" w:rsidRDefault="005574B5" w:rsidP="005574B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</w:p>
    <w:p w:rsidR="005574B5" w:rsidRPr="005574B5" w:rsidRDefault="005574B5" w:rsidP="005574B5">
      <w:pPr>
        <w:spacing w:after="0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>ПОГОДЖЕНО:</w:t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ab/>
        <w:t>ЗАТВЕРДЖЕНО:</w:t>
      </w:r>
    </w:p>
    <w:p w:rsidR="005574B5" w:rsidRPr="005574B5" w:rsidRDefault="005574B5" w:rsidP="005574B5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Заступник директора з НВР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  <w:t>ДИРЕКТОР</w:t>
      </w:r>
      <w:r w:rsidRPr="005574B5">
        <w:rPr>
          <w:rFonts w:ascii="Times New Roman" w:hAnsi="Times New Roman" w:cs="Times New Roman"/>
          <w:sz w:val="28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______________________________</w:t>
      </w:r>
    </w:p>
    <w:p w:rsidR="005574B5" w:rsidRPr="005574B5" w:rsidRDefault="005574B5" w:rsidP="005574B5">
      <w:pPr>
        <w:spacing w:after="0"/>
        <w:ind w:left="708" w:firstLine="708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ПІБ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  <w:t>ПІБ</w:t>
      </w:r>
    </w:p>
    <w:p w:rsidR="005574B5" w:rsidRPr="005574B5" w:rsidRDefault="005574B5" w:rsidP="005574B5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____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____________________________       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______________________________</w:t>
      </w:r>
    </w:p>
    <w:p w:rsidR="005574B5" w:rsidRPr="005574B5" w:rsidRDefault="005574B5" w:rsidP="005574B5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  <w:t>підпис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  <w:t>підпис</w:t>
      </w:r>
    </w:p>
    <w:p w:rsidR="005574B5" w:rsidRPr="005574B5" w:rsidRDefault="005574B5" w:rsidP="005574B5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«____»________________20____ р.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4"/>
          <w:lang w:val="uk-UA"/>
        </w:rPr>
        <w:t>«_____»________</w:t>
      </w:r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 20___ р.</w:t>
      </w:r>
    </w:p>
    <w:p w:rsid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Календарно-тематичне планування  </w:t>
      </w: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МАТЕМАТИКИ</w:t>
      </w: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>у _______ класі</w:t>
      </w: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на 20___ </w:t>
      </w:r>
      <w:r w:rsidRPr="005574B5">
        <w:rPr>
          <w:rFonts w:ascii="Times New Roman" w:hAnsi="Times New Roman" w:cs="Times New Roman"/>
          <w:b/>
          <w:sz w:val="28"/>
          <w:szCs w:val="24"/>
        </w:rPr>
        <w:t>/</w:t>
      </w: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>20___ н. р.</w:t>
      </w:r>
    </w:p>
    <w:p w:rsidR="005574B5" w:rsidRPr="005574B5" w:rsidRDefault="005574B5" w:rsidP="005574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b/>
          <w:sz w:val="28"/>
          <w:szCs w:val="24"/>
          <w:lang w:val="uk-UA"/>
        </w:rPr>
        <w:t>Учителя: _________________________________________</w:t>
      </w:r>
    </w:p>
    <w:p w:rsidR="005574B5" w:rsidRPr="005574B5" w:rsidRDefault="005574B5" w:rsidP="005574B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</w:p>
    <w:p w:rsidR="005574B5" w:rsidRPr="005574B5" w:rsidRDefault="005574B5" w:rsidP="005574B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 xml:space="preserve">Розглянуто на засіданні </w:t>
      </w:r>
      <w:proofErr w:type="spellStart"/>
      <w:r w:rsidRPr="005574B5">
        <w:rPr>
          <w:rFonts w:ascii="Times New Roman" w:hAnsi="Times New Roman" w:cs="Times New Roman"/>
          <w:sz w:val="28"/>
          <w:szCs w:val="24"/>
          <w:lang w:val="uk-UA"/>
        </w:rPr>
        <w:t>МО</w:t>
      </w:r>
      <w:proofErr w:type="spellEnd"/>
      <w:r w:rsidRPr="005574B5">
        <w:rPr>
          <w:rFonts w:ascii="Times New Roman" w:hAnsi="Times New Roman" w:cs="Times New Roman"/>
          <w:sz w:val="28"/>
          <w:szCs w:val="24"/>
          <w:lang w:val="uk-UA"/>
        </w:rPr>
        <w:t xml:space="preserve"> (кафедри) _________________________________</w:t>
      </w:r>
    </w:p>
    <w:p w:rsidR="005574B5" w:rsidRPr="005574B5" w:rsidRDefault="005574B5" w:rsidP="005574B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__________________________________________________________________</w:t>
      </w:r>
    </w:p>
    <w:p w:rsidR="005574B5" w:rsidRPr="005574B5" w:rsidRDefault="005574B5" w:rsidP="005574B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>Протокол  № ______ від «_____»______________20_____р.</w:t>
      </w:r>
    </w:p>
    <w:p w:rsidR="005574B5" w:rsidRPr="005574B5" w:rsidRDefault="005574B5" w:rsidP="005574B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4"/>
          <w:lang w:val="uk-UA"/>
        </w:rPr>
      </w:pPr>
      <w:r w:rsidRPr="005574B5">
        <w:rPr>
          <w:rFonts w:ascii="Times New Roman" w:hAnsi="Times New Roman" w:cs="Times New Roman"/>
          <w:sz w:val="28"/>
          <w:szCs w:val="24"/>
          <w:lang w:val="uk-UA"/>
        </w:rPr>
        <w:t xml:space="preserve">Голова  </w:t>
      </w:r>
      <w:proofErr w:type="spellStart"/>
      <w:r w:rsidRPr="005574B5">
        <w:rPr>
          <w:rFonts w:ascii="Times New Roman" w:hAnsi="Times New Roman" w:cs="Times New Roman"/>
          <w:sz w:val="28"/>
          <w:szCs w:val="24"/>
          <w:lang w:val="uk-UA"/>
        </w:rPr>
        <w:t>МО</w:t>
      </w:r>
      <w:proofErr w:type="spellEnd"/>
      <w:r w:rsidRPr="005574B5">
        <w:rPr>
          <w:rFonts w:ascii="Times New Roman" w:hAnsi="Times New Roman" w:cs="Times New Roman"/>
          <w:sz w:val="28"/>
          <w:szCs w:val="24"/>
          <w:lang w:val="uk-UA"/>
        </w:rPr>
        <w:t>________________________________________________________</w:t>
      </w:r>
    </w:p>
    <w:p w:rsidR="005574B5" w:rsidRPr="005574B5" w:rsidRDefault="005574B5" w:rsidP="005574B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574B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5574B5" w:rsidRDefault="005574B5" w:rsidP="005574B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74B5" w:rsidRDefault="005574B5" w:rsidP="005574B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74B5" w:rsidRDefault="005574B5" w:rsidP="005574B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74B5" w:rsidRPr="005574B5" w:rsidRDefault="005574B5" w:rsidP="005574B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74B5" w:rsidRPr="005574B5" w:rsidRDefault="005574B5" w:rsidP="005574B5">
      <w:pPr>
        <w:pStyle w:val="a4"/>
        <w:shd w:val="clear" w:color="auto" w:fill="auto"/>
        <w:spacing w:line="360" w:lineRule="auto"/>
        <w:jc w:val="center"/>
        <w:rPr>
          <w:rStyle w:val="105pt"/>
          <w:b/>
          <w:sz w:val="24"/>
          <w:szCs w:val="24"/>
          <w:lang w:val="uk-UA"/>
        </w:rPr>
      </w:pPr>
    </w:p>
    <w:p w:rsidR="005574B5" w:rsidRPr="005574B5" w:rsidRDefault="005574B5" w:rsidP="005574B5">
      <w:pPr>
        <w:pStyle w:val="a4"/>
        <w:shd w:val="clear" w:color="auto" w:fill="auto"/>
        <w:spacing w:line="360" w:lineRule="auto"/>
        <w:jc w:val="both"/>
        <w:rPr>
          <w:rStyle w:val="105pt"/>
          <w:sz w:val="24"/>
          <w:szCs w:val="24"/>
          <w:lang w:val="uk-UA"/>
        </w:rPr>
      </w:pPr>
      <w:r>
        <w:rPr>
          <w:rStyle w:val="105pt"/>
          <w:sz w:val="24"/>
          <w:szCs w:val="24"/>
          <w:lang w:val="uk-UA"/>
        </w:rPr>
        <w:t>Складено з</w:t>
      </w:r>
      <w:r w:rsidRPr="005574B5">
        <w:rPr>
          <w:rStyle w:val="105pt"/>
          <w:sz w:val="24"/>
          <w:szCs w:val="24"/>
        </w:rPr>
        <w:t xml:space="preserve">а </w:t>
      </w:r>
      <w:proofErr w:type="spellStart"/>
      <w:r w:rsidRPr="005574B5">
        <w:rPr>
          <w:rStyle w:val="105pt"/>
          <w:sz w:val="24"/>
          <w:szCs w:val="24"/>
        </w:rPr>
        <w:t>підручником</w:t>
      </w:r>
      <w:proofErr w:type="spellEnd"/>
      <w:r w:rsidRPr="005574B5">
        <w:rPr>
          <w:rStyle w:val="105pt"/>
          <w:sz w:val="24"/>
          <w:szCs w:val="24"/>
        </w:rPr>
        <w:t xml:space="preserve">: </w:t>
      </w:r>
      <w:r w:rsidRPr="005574B5">
        <w:rPr>
          <w:rStyle w:val="105pt"/>
          <w:b/>
          <w:sz w:val="24"/>
          <w:szCs w:val="24"/>
        </w:rPr>
        <w:t xml:space="preserve">Богданович М.В., </w:t>
      </w:r>
      <w:proofErr w:type="spellStart"/>
      <w:r w:rsidRPr="005574B5">
        <w:rPr>
          <w:rStyle w:val="105pt"/>
          <w:b/>
          <w:sz w:val="24"/>
          <w:szCs w:val="24"/>
        </w:rPr>
        <w:t>Лишенко</w:t>
      </w:r>
      <w:proofErr w:type="spellEnd"/>
      <w:r w:rsidRPr="005574B5">
        <w:rPr>
          <w:rStyle w:val="105pt"/>
          <w:b/>
          <w:sz w:val="24"/>
          <w:szCs w:val="24"/>
        </w:rPr>
        <w:t xml:space="preserve"> Г.П.</w:t>
      </w:r>
      <w:r w:rsidRPr="005574B5">
        <w:rPr>
          <w:rStyle w:val="105pt"/>
          <w:sz w:val="24"/>
          <w:szCs w:val="24"/>
        </w:rPr>
        <w:t xml:space="preserve"> Математика : </w:t>
      </w:r>
      <w:proofErr w:type="spellStart"/>
      <w:r w:rsidRPr="005574B5">
        <w:rPr>
          <w:rStyle w:val="105pt"/>
          <w:sz w:val="24"/>
          <w:szCs w:val="24"/>
        </w:rPr>
        <w:t>підруч</w:t>
      </w:r>
      <w:proofErr w:type="spellEnd"/>
      <w:r w:rsidRPr="005574B5">
        <w:rPr>
          <w:rStyle w:val="105pt"/>
          <w:sz w:val="24"/>
          <w:szCs w:val="24"/>
        </w:rPr>
        <w:t xml:space="preserve">. для 4 </w:t>
      </w:r>
      <w:proofErr w:type="spellStart"/>
      <w:r w:rsidRPr="005574B5">
        <w:rPr>
          <w:rStyle w:val="105pt"/>
          <w:sz w:val="24"/>
          <w:szCs w:val="24"/>
        </w:rPr>
        <w:t>кл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загальноосвіт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навч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закл</w:t>
      </w:r>
      <w:proofErr w:type="spellEnd"/>
      <w:r w:rsidRPr="005574B5">
        <w:rPr>
          <w:rStyle w:val="105pt"/>
          <w:sz w:val="24"/>
          <w:szCs w:val="24"/>
        </w:rPr>
        <w:t>. / М.В. Богданович. Г.П.</w:t>
      </w:r>
      <w:r>
        <w:rPr>
          <w:rStyle w:val="105pt"/>
          <w:sz w:val="24"/>
          <w:szCs w:val="24"/>
        </w:rPr>
        <w:t xml:space="preserve"> </w:t>
      </w:r>
      <w:proofErr w:type="spellStart"/>
      <w:r>
        <w:rPr>
          <w:rStyle w:val="105pt"/>
          <w:sz w:val="24"/>
          <w:szCs w:val="24"/>
        </w:rPr>
        <w:t>Лишенко</w:t>
      </w:r>
      <w:proofErr w:type="spellEnd"/>
      <w:r>
        <w:rPr>
          <w:rStyle w:val="105pt"/>
          <w:sz w:val="24"/>
          <w:szCs w:val="24"/>
        </w:rPr>
        <w:t xml:space="preserve">. – </w:t>
      </w:r>
      <w:proofErr w:type="spellStart"/>
      <w:r>
        <w:rPr>
          <w:rStyle w:val="105pt"/>
          <w:sz w:val="24"/>
          <w:szCs w:val="24"/>
        </w:rPr>
        <w:t>Київ</w:t>
      </w:r>
      <w:proofErr w:type="spellEnd"/>
      <w:proofErr w:type="gramStart"/>
      <w:r>
        <w:rPr>
          <w:rStyle w:val="105pt"/>
          <w:sz w:val="24"/>
          <w:szCs w:val="24"/>
        </w:rPr>
        <w:t xml:space="preserve"> :</w:t>
      </w:r>
      <w:proofErr w:type="gramEnd"/>
      <w:r>
        <w:rPr>
          <w:rStyle w:val="105pt"/>
          <w:sz w:val="24"/>
          <w:szCs w:val="24"/>
        </w:rPr>
        <w:t xml:space="preserve"> Генеза, 2015</w:t>
      </w:r>
    </w:p>
    <w:p w:rsidR="005574B5" w:rsidRDefault="005574B5" w:rsidP="005574B5">
      <w:pPr>
        <w:pStyle w:val="a4"/>
        <w:shd w:val="clear" w:color="auto" w:fill="auto"/>
        <w:spacing w:line="360" w:lineRule="auto"/>
        <w:jc w:val="center"/>
        <w:rPr>
          <w:rStyle w:val="105pt"/>
          <w:b/>
          <w:sz w:val="28"/>
          <w:szCs w:val="24"/>
          <w:lang w:val="uk-UA"/>
        </w:rPr>
      </w:pPr>
    </w:p>
    <w:p w:rsidR="005574B5" w:rsidRDefault="005574B5" w:rsidP="005574B5">
      <w:pPr>
        <w:pStyle w:val="a4"/>
        <w:shd w:val="clear" w:color="auto" w:fill="auto"/>
        <w:spacing w:line="360" w:lineRule="auto"/>
        <w:jc w:val="center"/>
        <w:rPr>
          <w:rStyle w:val="105pt"/>
          <w:b/>
          <w:sz w:val="28"/>
          <w:szCs w:val="24"/>
        </w:rPr>
      </w:pPr>
      <w:proofErr w:type="spellStart"/>
      <w:r w:rsidRPr="00880E9E">
        <w:rPr>
          <w:rStyle w:val="105pt"/>
          <w:b/>
          <w:sz w:val="28"/>
          <w:szCs w:val="24"/>
        </w:rPr>
        <w:lastRenderedPageBreak/>
        <w:t>Орієнтовне</w:t>
      </w:r>
      <w:proofErr w:type="spellEnd"/>
      <w:r w:rsidRPr="00880E9E">
        <w:rPr>
          <w:rStyle w:val="105pt"/>
          <w:b/>
          <w:sz w:val="28"/>
          <w:szCs w:val="24"/>
        </w:rPr>
        <w:t xml:space="preserve"> </w:t>
      </w:r>
      <w:proofErr w:type="spellStart"/>
      <w:r w:rsidRPr="00880E9E">
        <w:rPr>
          <w:rStyle w:val="105pt"/>
          <w:b/>
          <w:sz w:val="28"/>
          <w:szCs w:val="24"/>
        </w:rPr>
        <w:t>календарно-тематичне</w:t>
      </w:r>
      <w:proofErr w:type="spellEnd"/>
      <w:r w:rsidRPr="00880E9E">
        <w:rPr>
          <w:rStyle w:val="105pt"/>
          <w:b/>
          <w:sz w:val="28"/>
          <w:szCs w:val="24"/>
        </w:rPr>
        <w:t xml:space="preserve"> </w:t>
      </w:r>
      <w:proofErr w:type="spellStart"/>
      <w:r w:rsidRPr="00880E9E">
        <w:rPr>
          <w:rStyle w:val="105pt"/>
          <w:b/>
          <w:sz w:val="28"/>
          <w:szCs w:val="24"/>
        </w:rPr>
        <w:t>планування</w:t>
      </w:r>
      <w:proofErr w:type="spellEnd"/>
      <w:r w:rsidRPr="00880E9E">
        <w:rPr>
          <w:rStyle w:val="105pt"/>
          <w:b/>
          <w:sz w:val="28"/>
          <w:szCs w:val="24"/>
        </w:rPr>
        <w:t xml:space="preserve"> </w:t>
      </w:r>
    </w:p>
    <w:p w:rsidR="005574B5" w:rsidRPr="00880E9E" w:rsidRDefault="005574B5" w:rsidP="005574B5">
      <w:pPr>
        <w:pStyle w:val="a4"/>
        <w:shd w:val="clear" w:color="auto" w:fill="auto"/>
        <w:spacing w:line="360" w:lineRule="auto"/>
        <w:jc w:val="center"/>
        <w:rPr>
          <w:rStyle w:val="105pt"/>
          <w:b/>
          <w:sz w:val="28"/>
          <w:szCs w:val="24"/>
        </w:rPr>
      </w:pPr>
      <w:proofErr w:type="spellStart"/>
      <w:r w:rsidRPr="00880E9E">
        <w:rPr>
          <w:rStyle w:val="105pt"/>
          <w:b/>
          <w:sz w:val="28"/>
          <w:szCs w:val="24"/>
        </w:rPr>
        <w:t>уроків</w:t>
      </w:r>
      <w:proofErr w:type="spellEnd"/>
      <w:r w:rsidRPr="00880E9E">
        <w:rPr>
          <w:rStyle w:val="105pt"/>
          <w:b/>
          <w:sz w:val="28"/>
          <w:szCs w:val="24"/>
        </w:rPr>
        <w:t xml:space="preserve"> математики в 4 </w:t>
      </w:r>
      <w:proofErr w:type="spellStart"/>
      <w:r w:rsidRPr="00880E9E">
        <w:rPr>
          <w:rStyle w:val="105pt"/>
          <w:b/>
          <w:sz w:val="28"/>
          <w:szCs w:val="24"/>
        </w:rPr>
        <w:t>класі</w:t>
      </w:r>
      <w:proofErr w:type="spellEnd"/>
    </w:p>
    <w:p w:rsidR="005574B5" w:rsidRPr="005574B5" w:rsidRDefault="005574B5" w:rsidP="005574B5">
      <w:pPr>
        <w:pStyle w:val="a4"/>
        <w:shd w:val="clear" w:color="auto" w:fill="auto"/>
        <w:spacing w:line="360" w:lineRule="auto"/>
        <w:jc w:val="both"/>
        <w:rPr>
          <w:rStyle w:val="105pt"/>
          <w:sz w:val="10"/>
          <w:szCs w:val="24"/>
        </w:rPr>
      </w:pPr>
      <w:r w:rsidRPr="003E4093">
        <w:rPr>
          <w:rStyle w:val="105pt"/>
          <w:sz w:val="24"/>
          <w:szCs w:val="24"/>
        </w:rPr>
        <w:t xml:space="preserve">                               </w:t>
      </w: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"/>
        <w:gridCol w:w="1079"/>
        <w:gridCol w:w="1584"/>
        <w:gridCol w:w="5809"/>
        <w:gridCol w:w="1386"/>
      </w:tblGrid>
      <w:tr w:rsidR="005574B5" w:rsidRPr="003E4093" w:rsidTr="005574B5">
        <w:trPr>
          <w:gridBefore w:val="1"/>
          <w:wBefore w:w="234" w:type="dxa"/>
          <w:trHeight w:val="328"/>
        </w:trPr>
        <w:tc>
          <w:tcPr>
            <w:tcW w:w="1079" w:type="dxa"/>
          </w:tcPr>
          <w:p w:rsidR="005574B5" w:rsidRPr="00002670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b/>
                <w:sz w:val="22"/>
                <w:szCs w:val="22"/>
              </w:rPr>
            </w:pPr>
            <w:r w:rsidRPr="00002670">
              <w:rPr>
                <w:rStyle w:val="105pt"/>
                <w:b/>
                <w:sz w:val="22"/>
                <w:szCs w:val="22"/>
              </w:rPr>
              <w:t>№ пор.</w:t>
            </w:r>
          </w:p>
        </w:tc>
        <w:tc>
          <w:tcPr>
            <w:tcW w:w="1584" w:type="dxa"/>
          </w:tcPr>
          <w:p w:rsidR="005574B5" w:rsidRPr="005574B5" w:rsidRDefault="005574B5" w:rsidP="00570B1B">
            <w:pPr>
              <w:spacing w:after="0" w:line="360" w:lineRule="auto"/>
              <w:jc w:val="center"/>
              <w:rPr>
                <w:rStyle w:val="105pt"/>
                <w:rFonts w:eastAsia="Calibri"/>
                <w:b/>
                <w:sz w:val="22"/>
                <w:szCs w:val="22"/>
                <w:lang w:val="uk-UA"/>
              </w:rPr>
            </w:pPr>
            <w:r>
              <w:rPr>
                <w:rStyle w:val="105pt"/>
                <w:rFonts w:eastAsia="Calibri"/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809" w:type="dxa"/>
          </w:tcPr>
          <w:p w:rsidR="005574B5" w:rsidRPr="00002670" w:rsidRDefault="005574B5" w:rsidP="00570B1B">
            <w:pPr>
              <w:spacing w:after="0" w:line="360" w:lineRule="auto"/>
              <w:jc w:val="center"/>
              <w:rPr>
                <w:rStyle w:val="105pt"/>
                <w:rFonts w:eastAsia="Calibri"/>
                <w:b/>
                <w:sz w:val="22"/>
                <w:szCs w:val="22"/>
              </w:rPr>
            </w:pPr>
            <w:r w:rsidRPr="00002670">
              <w:rPr>
                <w:rStyle w:val="105pt"/>
                <w:rFonts w:eastAsia="Calibri"/>
                <w:b/>
                <w:sz w:val="22"/>
                <w:szCs w:val="22"/>
              </w:rPr>
              <w:t>Тема</w:t>
            </w:r>
          </w:p>
        </w:tc>
        <w:tc>
          <w:tcPr>
            <w:tcW w:w="1386" w:type="dxa"/>
          </w:tcPr>
          <w:p w:rsidR="005574B5" w:rsidRPr="00002670" w:rsidRDefault="005574B5" w:rsidP="00570B1B">
            <w:pPr>
              <w:spacing w:after="0" w:line="360" w:lineRule="auto"/>
              <w:jc w:val="center"/>
              <w:rPr>
                <w:rStyle w:val="105pt"/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Style w:val="105pt"/>
                <w:rFonts w:eastAsia="Calibri"/>
                <w:b/>
                <w:sz w:val="22"/>
                <w:szCs w:val="22"/>
              </w:rPr>
              <w:t>Примітка</w:t>
            </w:r>
            <w:proofErr w:type="spellEnd"/>
          </w:p>
        </w:tc>
      </w:tr>
      <w:tr w:rsidR="005574B5" w:rsidRPr="003E4093" w:rsidTr="00330DED">
        <w:trPr>
          <w:gridBefore w:val="1"/>
          <w:wBefore w:w="234" w:type="dxa"/>
          <w:trHeight w:val="312"/>
        </w:trPr>
        <w:tc>
          <w:tcPr>
            <w:tcW w:w="9858" w:type="dxa"/>
            <w:gridSpan w:val="4"/>
          </w:tcPr>
          <w:p w:rsidR="005574B5" w:rsidRPr="00655C4B" w:rsidRDefault="005574B5" w:rsidP="005574B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8A1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655C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65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5574B5" w:rsidRDefault="005574B5" w:rsidP="005574B5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Повторення матеріалу 3 класу</w:t>
            </w:r>
            <w:r w:rsidRPr="003E409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574B5" w:rsidRPr="002A78A1" w:rsidRDefault="005574B5" w:rsidP="005574B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93">
              <w:rPr>
                <w:rFonts w:ascii="Times New Roman" w:hAnsi="Times New Roman"/>
                <w:b/>
                <w:sz w:val="24"/>
                <w:szCs w:val="24"/>
              </w:rPr>
              <w:t>Вивчення письмового множення та ділення в межах 1000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8A1">
              <w:rPr>
                <w:rFonts w:ascii="Times New Roman" w:hAnsi="Times New Roman"/>
                <w:sz w:val="24"/>
                <w:szCs w:val="24"/>
              </w:rPr>
              <w:t>(</w:t>
            </w:r>
            <w:r w:rsidRPr="002A78A1">
              <w:rPr>
                <w:rFonts w:ascii="Times New Roman" w:hAnsi="Times New Roman"/>
                <w:i/>
                <w:sz w:val="24"/>
                <w:szCs w:val="24"/>
              </w:rPr>
              <w:t xml:space="preserve">17 </w:t>
            </w:r>
            <w:proofErr w:type="spellStart"/>
            <w:r w:rsidRPr="002A78A1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  <w:proofErr w:type="spellEnd"/>
            <w:r w:rsidRPr="002A78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31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5574B5" w:rsidRDefault="005574B5" w:rsidP="00570B1B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0"/>
              <w:spacing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</w:rPr>
            </w:pPr>
            <w:r w:rsidRPr="005574B5">
              <w:rPr>
                <w:rFonts w:ascii="Times New Roman" w:hAnsi="Times New Roman"/>
                <w:sz w:val="24"/>
                <w:szCs w:val="24"/>
              </w:rPr>
              <w:t>Усна й письмова нумерація трицифрових чисел. Табличне множення та ділення. Задачі на знаходження четвертого пропорційного.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78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2.</w:t>
            </w:r>
          </w:p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Нумерація трицифрових чисел. Запис чисел сумою розрядних доданків. Письмове додавання та віднімання трицифрових чисел. Розміщення відрізків на площині.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12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обчислення виразів. Розв’язування задач, що містять знаходження частини числа та задач обернених до знаходження суми добутків.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5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Множення та ділення з числами 1, 0. Множення та ділення суми на число.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8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множення трицифрових чисел на одноцифрове число.  Складання задач, обернених до задач на знаходження суми двох добутків. Задачі на множення числа на добуток. Круглі числа.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8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з остачею. Письмове ділення трицифрових чисел на одноцифрове число.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3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ділення трицифрових чисел на одноцифрове число. Розв’язування задач, що включають збільшення (зменшення) числа в кілька разів та знаходження частини числа.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73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числа за значенням його частини. Письмове ділення трицифрових чисел на одноцифрове.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55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Множення та ділення чисел на 10 і 100. Задачі, що містять частини, та задачі на поступове зведення до одиниці.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3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Письмове множення на розрядні числа. Розв’язування задач та рівнянь. 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1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множення на двоцифрове число. Робота з нерівностями. Задачі обернені до задач на суму двох добутків.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8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множення на двоцифрове число.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40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13.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ділення на розрядне двоцифрове число. Задачі на різницеве порівняння двох часток.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42"/>
        </w:trPr>
        <w:tc>
          <w:tcPr>
            <w:tcW w:w="1079" w:type="dxa"/>
            <w:vAlign w:val="center"/>
          </w:tcPr>
          <w:p w:rsidR="005574B5" w:rsidRPr="001C6A6F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1C6A6F">
              <w:rPr>
                <w:rStyle w:val="105pt"/>
                <w:i/>
                <w:sz w:val="24"/>
                <w:szCs w:val="24"/>
              </w:rPr>
              <w:t>14.</w:t>
            </w:r>
          </w:p>
        </w:tc>
        <w:tc>
          <w:tcPr>
            <w:tcW w:w="1584" w:type="dxa"/>
          </w:tcPr>
          <w:p w:rsidR="005574B5" w:rsidRPr="001C6A6F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i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Контрольна робота.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3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Письмове ділення трицифрових чисел на двоцифрове число.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3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ділення трицифрових чисел на двоцифрове число . Розв’язування задач, що містять знаходження частини числа.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30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Письмове ділення трицифрових чисел на одноцифрове число з остачею. 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48125A">
        <w:trPr>
          <w:gridBefore w:val="1"/>
          <w:wBefore w:w="234" w:type="dxa"/>
          <w:trHeight w:val="353"/>
        </w:trPr>
        <w:tc>
          <w:tcPr>
            <w:tcW w:w="9858" w:type="dxa"/>
            <w:gridSpan w:val="4"/>
          </w:tcPr>
          <w:p w:rsidR="005574B5" w:rsidRPr="005574B5" w:rsidRDefault="005574B5" w:rsidP="00570B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Нумерація багатоцифрових чисел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22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35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Утворення, запис, читання чотирицифрових чисел у межах двох тисяч.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4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, запис, читання  чотирицифрових чисел у межах двох тисяч. Утворення числа 2000. Лічба тисячами до 10 тисяч.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72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20.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Читання і запис чотирицифрових чисел. Розкладання чисел на розрядні доданки. Утворення чисел з розрядних доданків. Види кутів. 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21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21.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Читання і запис  чотирицифрових чисел. Знаходження частини числа та числа за значенням його частини.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Читання і запис чотирицифрових чисел, визначення загальної кількості сотень і тисяч у числах. Побудова кола.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23.</w:t>
            </w:r>
          </w:p>
        </w:tc>
        <w:tc>
          <w:tcPr>
            <w:tcW w:w="1584" w:type="dxa"/>
          </w:tcPr>
          <w:p w:rsid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Утворення, читання та запис п’ятицифрових чисел у межах 20 000. Письмове додавання і віднімання трицифрових чисел. Нерівності.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Читання і запис чисел у межах 20 000. Утворення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числа  20 000. Лічба десятками тисяч до 10 десятків тисяч. Письмове віднімання трицифрових чисел.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99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Читання і запис п’ятицифрових чисел. Розкладання чисел на розрядні доданки й утворення числа з розрядних чисел. Письмове віднімання і додавання у випадку трьох компонентів.       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54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Читання і запис п’ятицифрових чисел. Порівняння чисел, визначення загального числа десятків, сотень, тисяч. Перевірка письмового ділення множенням.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99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Нумерація шестицифрових чисел у межах 200 000. Повторення ділення на одноцифрове число.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Читання і запис чисел у межах 200 000. Утворення числа 200 000. Лічба сотнями тисяч до 10 сотень тисяч. Мільйон.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0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29.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Читання, запис і порівняння шестицифрових чисел.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04"/>
        </w:trPr>
        <w:tc>
          <w:tcPr>
            <w:tcW w:w="1079" w:type="dxa"/>
            <w:vAlign w:val="center"/>
          </w:tcPr>
          <w:p w:rsidR="005574B5" w:rsidRPr="00AC53DC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AC53DC">
              <w:rPr>
                <w:rStyle w:val="105pt"/>
                <w:i/>
                <w:sz w:val="24"/>
                <w:szCs w:val="24"/>
              </w:rPr>
              <w:t>30.</w:t>
            </w:r>
          </w:p>
        </w:tc>
        <w:tc>
          <w:tcPr>
            <w:tcW w:w="1584" w:type="dxa"/>
          </w:tcPr>
          <w:p w:rsidR="005574B5" w:rsidRPr="00AC53DC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2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31.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Нумерація шестицифрових чисел, поняття класу. Таблиця розрядів і класів.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1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Читання та запис шестицифрових чисел . Множення та ділення на 10, 100, 1000.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0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33.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bCs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Читання та запис шестицифрових чисел, визначення загальної кількості десятків, сотень, десятків тисяч у числі. Розв’язування задач на четверте пропорційне способом відношень.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4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bCs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Десяткова система числення , збільшення ( зменшення) числа у  10, 100, 1000 разів. Розв’язування задач і рівнянь.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bCs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Одиниці вимірювання довжини.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0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bCs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Одиниці вимірювання маси.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Заміна одних одиниць вимірювання маси іншими.</w:t>
            </w:r>
            <w:r w:rsidRPr="005574B5">
              <w:rPr>
                <w:rStyle w:val="105pt"/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0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Одиниці вимірювання часу.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7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39.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одиниць вимірювання величин.</w:t>
            </w:r>
          </w:p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6E3DA5">
        <w:trPr>
          <w:gridBefore w:val="1"/>
          <w:wBefore w:w="234" w:type="dxa"/>
          <w:trHeight w:val="203"/>
        </w:trPr>
        <w:tc>
          <w:tcPr>
            <w:tcW w:w="9858" w:type="dxa"/>
            <w:gridSpan w:val="4"/>
          </w:tcPr>
          <w:p w:rsidR="005574B5" w:rsidRPr="005574B5" w:rsidRDefault="005574B5" w:rsidP="00570B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Додавання і віднімання багатоцифрових чисел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18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20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40.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Дія додавання, закони додавання.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1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41.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Дія віднімання, властивості дії віднімання та їх використання для обчислень.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Письмове додавання і віднімання багатоцифрових чисел.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07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43.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 Перевірка дій віднімання і додавання.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1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Письмове додавання і віднімання багатоцифрових чисел у випадку  одночасного переходу  через кілька розрядів.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9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Додавання у випадку кількох доданків.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49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Знаходження значень виразів на сумісні дії першого ступеня 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63"/>
        </w:trPr>
        <w:tc>
          <w:tcPr>
            <w:tcW w:w="1079" w:type="dxa"/>
            <w:vAlign w:val="center"/>
          </w:tcPr>
          <w:p w:rsidR="005574B5" w:rsidRPr="00AC53DC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AC53DC">
              <w:rPr>
                <w:rStyle w:val="105pt"/>
                <w:i/>
                <w:sz w:val="24"/>
                <w:szCs w:val="24"/>
              </w:rPr>
              <w:t>47.</w:t>
            </w:r>
          </w:p>
        </w:tc>
        <w:tc>
          <w:tcPr>
            <w:tcW w:w="1584" w:type="dxa"/>
          </w:tcPr>
          <w:p w:rsidR="005574B5" w:rsidRPr="00AC53DC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2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48.</w:t>
            </w:r>
          </w:p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Аналіз контрольної роботи. Додавання і віднімання складених іменованих чисел, виражених одиницях довжини і маси.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93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49.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Круглі числа. Складання виразів за задачами з буквеними даними.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2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50.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Додавання і віднімання складених іменованих чисел виражених одиницями часу.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2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51.</w:t>
            </w:r>
          </w:p>
        </w:tc>
        <w:tc>
          <w:tcPr>
            <w:tcW w:w="1584" w:type="dxa"/>
          </w:tcPr>
          <w:p w:rsid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Розв’язування  задач на час і рівнянь.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9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Застосування округлення чисел при додаванні та відніманні.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53.</w:t>
            </w:r>
          </w:p>
        </w:tc>
        <w:tc>
          <w:tcPr>
            <w:tcW w:w="1584" w:type="dxa"/>
          </w:tcPr>
          <w:p w:rsid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Діаграми. Розв’язування  задач , що містять непряме збільшення ( зменшення ) на кілька одиниць.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44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Поняття про швидкість. Задачі на знаходження швидкості.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1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55.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Задачі на знаходження відстані.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trHeight w:val="825"/>
        </w:trPr>
        <w:tc>
          <w:tcPr>
            <w:tcW w:w="234" w:type="dxa"/>
            <w:tcBorders>
              <w:top w:val="nil"/>
              <w:left w:val="nil"/>
            </w:tcBorders>
            <w:shd w:val="clear" w:color="auto" w:fill="auto"/>
          </w:tcPr>
          <w:p w:rsidR="005574B5" w:rsidRPr="003E4093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Задачі на знаходження часу за відстанню і швидкістю, дії зі складеними іменованими числами.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Ознайомлення з назвами геометричних тіл.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BA1462">
        <w:trPr>
          <w:gridBefore w:val="1"/>
          <w:wBefore w:w="234" w:type="dxa"/>
          <w:trHeight w:val="122"/>
        </w:trPr>
        <w:tc>
          <w:tcPr>
            <w:tcW w:w="9858" w:type="dxa"/>
            <w:gridSpan w:val="4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5574B5">
              <w:rPr>
                <w:b/>
                <w:sz w:val="24"/>
                <w:szCs w:val="24"/>
                <w:lang w:val="uk-UA"/>
              </w:rPr>
              <w:t xml:space="preserve">Множення та ділення багатоцифрових чисел на одноцифрове число </w:t>
            </w:r>
            <w:r w:rsidRPr="005574B5">
              <w:rPr>
                <w:sz w:val="24"/>
                <w:szCs w:val="24"/>
                <w:lang w:val="uk-UA"/>
              </w:rPr>
              <w:t>(</w:t>
            </w:r>
            <w:r w:rsidRPr="005574B5">
              <w:rPr>
                <w:i/>
                <w:sz w:val="24"/>
                <w:szCs w:val="24"/>
                <w:lang w:val="uk-UA"/>
              </w:rPr>
              <w:t xml:space="preserve">27 </w:t>
            </w:r>
            <w:proofErr w:type="spellStart"/>
            <w:r w:rsidRPr="005574B5">
              <w:rPr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12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58.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Дія множення. Закони множення та їх застосування.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53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Письмове множення на одноцифрове число.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1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60.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pacing w:line="360" w:lineRule="auto"/>
              <w:ind w:firstLine="0"/>
              <w:jc w:val="both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Обчислення виразів із застосуванням алгоритму письмового множення багатоцифрових чисел на одноцифрове.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54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61.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>Множення у випадку кількох нулів у першому множнику.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1"/>
        </w:trPr>
        <w:tc>
          <w:tcPr>
            <w:tcW w:w="1079" w:type="dxa"/>
            <w:vAlign w:val="center"/>
          </w:tcPr>
          <w:p w:rsidR="005574B5" w:rsidRPr="0010069F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10069F">
              <w:rPr>
                <w:rStyle w:val="105pt"/>
                <w:i/>
                <w:sz w:val="24"/>
                <w:szCs w:val="24"/>
              </w:rPr>
              <w:t>62.</w:t>
            </w:r>
          </w:p>
        </w:tc>
        <w:tc>
          <w:tcPr>
            <w:tcW w:w="1584" w:type="dxa"/>
          </w:tcPr>
          <w:p w:rsidR="005574B5" w:rsidRPr="0010069F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i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i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i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105pt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63.</w:t>
            </w:r>
          </w:p>
        </w:tc>
        <w:tc>
          <w:tcPr>
            <w:tcW w:w="1584" w:type="dxa"/>
          </w:tcPr>
          <w:p w:rsid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sz w:val="24"/>
                <w:szCs w:val="24"/>
                <w:lang w:val="uk-UA"/>
              </w:rPr>
              <w:t xml:space="preserve">Аналіз контрольної роботи. Множення багатоцифрових чисел, які закінчуються нулями.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2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64.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sz w:val="24"/>
                <w:szCs w:val="24"/>
                <w:lang w:val="uk-UA"/>
              </w:rPr>
              <w:t xml:space="preserve">Поняття площі. Квадратний сантиметр. 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65.</w:t>
            </w:r>
          </w:p>
        </w:tc>
        <w:tc>
          <w:tcPr>
            <w:tcW w:w="1584" w:type="dxa"/>
          </w:tcPr>
          <w:p w:rsid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sz w:val="24"/>
                <w:szCs w:val="24"/>
                <w:lang w:val="uk-UA"/>
              </w:rPr>
              <w:t>Площа прямокутника.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pStyle w:val="a4"/>
              <w:spacing w:line="360" w:lineRule="auto"/>
              <w:jc w:val="both"/>
              <w:rPr>
                <w:rStyle w:val="105pt"/>
                <w:sz w:val="24"/>
                <w:szCs w:val="24"/>
                <w:lang w:val="uk-UA"/>
              </w:rPr>
            </w:pPr>
          </w:p>
        </w:tc>
      </w:tr>
      <w:tr w:rsidR="005574B5" w:rsidRPr="005574B5" w:rsidTr="005072C6">
        <w:trPr>
          <w:gridBefore w:val="1"/>
          <w:wBefore w:w="234" w:type="dxa"/>
          <w:trHeight w:val="327"/>
        </w:trPr>
        <w:tc>
          <w:tcPr>
            <w:tcW w:w="9858" w:type="dxa"/>
            <w:gridSpan w:val="4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ІІ  с е м е с т р 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71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476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66.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вивченого. Розв’язування задач на знаходження площі прямокутника.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67.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Одиниці вимірювання площі та співвідношення між ними.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19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68.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площі прямокутної ділянки за її планом.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22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69.</w:t>
            </w:r>
          </w:p>
        </w:tc>
        <w:tc>
          <w:tcPr>
            <w:tcW w:w="1584" w:type="dxa"/>
          </w:tcPr>
          <w:p w:rsid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довжини однієї зі сторін прямокутника за довжиною іншої сторони і його площею.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7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площі невеликих фігур за допомогою палетки.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sz w:val="24"/>
                <w:szCs w:val="24"/>
                <w:lang w:val="uk-UA"/>
              </w:rPr>
            </w:pPr>
            <w:r w:rsidRPr="005574B5">
              <w:rPr>
                <w:sz w:val="24"/>
                <w:szCs w:val="24"/>
                <w:lang w:val="uk-UA"/>
              </w:rPr>
              <w:t xml:space="preserve">Дія ділення та її властивості.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1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72.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 багатоцифрового числа на одноцифрове (загальний випадок)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одноцифрові. Задачі на зведення до одиниці.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7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багатоцифрових чисел на одноцифрові. Перевірка ділення множенням.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8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2A78A1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2A78A1">
              <w:rPr>
                <w:rStyle w:val="105pt"/>
                <w:i/>
                <w:sz w:val="24"/>
                <w:szCs w:val="24"/>
              </w:rPr>
              <w:t>75.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2A78A1" w:rsidRDefault="005574B5" w:rsidP="00570B1B">
            <w:pPr>
              <w:pStyle w:val="a4"/>
              <w:spacing w:line="360" w:lineRule="auto"/>
              <w:rPr>
                <w:rStyle w:val="105pt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i/>
                <w:sz w:val="24"/>
                <w:szCs w:val="24"/>
                <w:lang w:val="uk-UA"/>
              </w:rPr>
            </w:pPr>
            <w:r w:rsidRPr="005574B5">
              <w:rPr>
                <w:rStyle w:val="105pt"/>
                <w:i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rStyle w:val="105pt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76.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Ділення багатоцифрових чисел на одноцифрові у випадку, коли частка містить нулі.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77.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одноцифрові, коли частка містить в середині нулі.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чисел, що закінчуються нулями, на одноцифрове число.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14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79.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Письмове ділення складених іменованих чисел на одноцифрові.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5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складеного іменованого числа на просте іменоване.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2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значень виразів на сумісні дії. Задачі на зустрічний рух двох тіл.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9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82.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ділення круглих багатоцифрових чисел на одноцифрові. Задачі на зустрічний рух.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63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значень виразів на всі арифметичні дії. Задачі на зустрічний рух.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08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з остачею на 10, 100, 1000. Задачі на спільну роботу.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201FD3">
        <w:trPr>
          <w:gridBefore w:val="1"/>
          <w:wBefore w:w="234" w:type="dxa"/>
          <w:trHeight w:val="272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Дроби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40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85.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частини числа і числа за значенням його частини 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7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86.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shd w:val="clear" w:color="auto" w:fill="auto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Дроби.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6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87.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Style w:val="105pt"/>
                <w:rFonts w:eastAsia="Calibri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Знаходження дробу від числа.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Задачі на знаходження дробу від числа. Вирази зі змінною, що повторюється двічі.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89.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числа за значенням його дробу.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із дробами.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1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2A78A1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2A78A1">
              <w:rPr>
                <w:rStyle w:val="105pt"/>
                <w:i/>
                <w:sz w:val="24"/>
                <w:szCs w:val="24"/>
              </w:rPr>
              <w:t>91.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2A78A1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0A66C5">
        <w:trPr>
          <w:gridBefore w:val="1"/>
          <w:wBefore w:w="234" w:type="dxa"/>
          <w:trHeight w:val="425"/>
        </w:trPr>
        <w:tc>
          <w:tcPr>
            <w:tcW w:w="9858" w:type="dxa"/>
            <w:gridSpan w:val="4"/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Множення та ділення на розрядні числа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14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838"/>
        </w:trPr>
        <w:tc>
          <w:tcPr>
            <w:tcW w:w="1079" w:type="dxa"/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92.</w:t>
            </w:r>
          </w:p>
        </w:tc>
        <w:tc>
          <w:tcPr>
            <w:tcW w:w="1584" w:type="dxa"/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Повторення законів множення. Заміна розрядних  чисел добутком одноцифрового числа і відповідної розрядної одиниці.</w:t>
            </w:r>
          </w:p>
        </w:tc>
        <w:tc>
          <w:tcPr>
            <w:tcW w:w="1386" w:type="dxa"/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2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множення двоцифрових і круглих багатоцифрових чисел на розрядні.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множення багатоцифрових чисел на розрядні.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9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95.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Задачі на пропорційний поділ.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4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Множення круглих багатоцифрових чисел на розрядні числа. Розв’язування задач із буквеними даними та на пропорційний поділ.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3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97.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та складання задач на пропорційне ділення. Рівняння та нерівності.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04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Усне ділення багатоцифрових чисел на розрядні числа.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99.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з остачею на двоцифрові числа. Усне ділення круглих чисел на розрядні.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Письмове ділення трицифрових чисел на круглі десятки з остачею.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трицифрових чисел на круглі десятки з остачею. Порівняння задач на пропорційне ділення. 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9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102.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розрядні. Задачі на рух у протилежних напрямках.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5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розрядні, коли в частці будуть нулі.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1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чисел, що закінчуються нулями. Ділення іменованих чисел.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08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A5794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3A5794">
              <w:rPr>
                <w:rStyle w:val="105pt"/>
                <w:i/>
                <w:sz w:val="24"/>
                <w:szCs w:val="24"/>
              </w:rPr>
              <w:t>105.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A5794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962B8C">
        <w:trPr>
          <w:gridBefore w:val="1"/>
          <w:wBefore w:w="234" w:type="dxa"/>
          <w:trHeight w:val="299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Письмове множення та ділення на двоцифрове число </w:t>
            </w: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24 </w:t>
            </w:r>
            <w:proofErr w:type="spellStart"/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574B5" w:rsidRPr="005574B5" w:rsidTr="005574B5">
        <w:trPr>
          <w:gridBefore w:val="1"/>
          <w:wBefore w:w="234" w:type="dxa"/>
          <w:trHeight w:val="29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106.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Множення двоцифрових чисел на двоцифрові.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326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107.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Множення трицифрового числа на двоцифрове.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58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Множення багатоцифрових чисел на двоцифрові. Рівняння.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109.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Множення складених іменованих чисел на двоцифрові. Порівняння задач на знаходження невідомого за двома різницями.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8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Знаходження значень виразів на сумісні дії.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4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Множення багатоцифрових чисел на трицифрові.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63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112</w:t>
            </w:r>
            <w:r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Множення багатоцифрових чисел на трицифрові з нулем у середині. 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5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з остачею трицифрових чисел на двоцифрові.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7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трицифрових чисел на двоцифрові. Середнє арифметичне кількох чисел.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74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115.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трицифрових чисел на двоцифрові. Задачі на середнє арифметичне.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42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A5794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3A5794">
              <w:rPr>
                <w:rStyle w:val="105pt"/>
                <w:i/>
                <w:sz w:val="24"/>
                <w:szCs w:val="24"/>
              </w:rPr>
              <w:t>116</w:t>
            </w:r>
            <w:r>
              <w:rPr>
                <w:rStyle w:val="105pt"/>
                <w:i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A5794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9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117</w:t>
            </w:r>
            <w:r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 Ділення багатоцифрових чисел на двоцифрові.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4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двоцифрові. Перевірка ділення множенням.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119.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числа другого десятка.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3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120.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двоцифрові, коли частка містить нулі.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1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121.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двоцифрові у випадку, коли частка містить нулі в кінці.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9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122.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з остачею багатоцифрових чисел на двоцифрові у випадку, коли частка містить нулі.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32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123.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іменованих чисел на двоцифрові.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63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124.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Знаходження значень виразів на сумісні дії.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72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125..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двоцифрові. Ускладнені задачі на знаходження четвертого пропорційного.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63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126.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Обчислення виразів на сумісні дії з багатоцифровими числами. Рівняння.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49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1C6A6F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i/>
                <w:sz w:val="24"/>
                <w:szCs w:val="24"/>
              </w:rPr>
            </w:pPr>
            <w:r w:rsidRPr="001C6A6F">
              <w:rPr>
                <w:rStyle w:val="105pt"/>
                <w:i/>
                <w:sz w:val="24"/>
                <w:szCs w:val="24"/>
              </w:rPr>
              <w:t>127.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1C6A6F" w:rsidRDefault="005574B5" w:rsidP="00570B1B">
            <w:pPr>
              <w:pStyle w:val="a4"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i/>
                <w:sz w:val="24"/>
                <w:szCs w:val="24"/>
                <w:lang w:val="uk-UA"/>
              </w:rPr>
            </w:pPr>
            <w:r w:rsidRPr="005574B5">
              <w:rPr>
                <w:i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245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128.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Ділення багатоцифрових чисел на трицифрові. 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671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3E4093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 w:rsidRPr="003E4093">
              <w:rPr>
                <w:rStyle w:val="105pt"/>
                <w:sz w:val="24"/>
                <w:szCs w:val="24"/>
              </w:rPr>
              <w:t>129.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74B5">
              <w:rPr>
                <w:rFonts w:ascii="Times New Roman" w:hAnsi="Times New Roman"/>
                <w:sz w:val="24"/>
                <w:szCs w:val="24"/>
                <w:lang w:val="uk-UA"/>
              </w:rPr>
              <w:t>Ділення багатоцифрових чисел на трицифрові числа, коли у частці є нулі.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tabs>
                <w:tab w:val="left" w:pos="304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4B5" w:rsidRPr="005574B5" w:rsidTr="005574B5">
        <w:trPr>
          <w:gridBefore w:val="1"/>
          <w:wBefore w:w="234" w:type="dxa"/>
          <w:trHeight w:val="17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574B5" w:rsidRPr="001C6A6F" w:rsidRDefault="005574B5" w:rsidP="00570B1B">
            <w:pPr>
              <w:pStyle w:val="a4"/>
              <w:spacing w:line="360" w:lineRule="auto"/>
              <w:jc w:val="center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130−</w:t>
            </w:r>
            <w:r w:rsidRPr="001C6A6F">
              <w:rPr>
                <w:rStyle w:val="105pt"/>
                <w:sz w:val="24"/>
                <w:szCs w:val="24"/>
              </w:rPr>
              <w:t>136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574B5" w:rsidRPr="003E4093" w:rsidRDefault="005574B5" w:rsidP="00570B1B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</w:tcPr>
          <w:p w:rsidR="005574B5" w:rsidRPr="005574B5" w:rsidRDefault="005574B5" w:rsidP="00570B1B">
            <w:pPr>
              <w:pStyle w:val="a4"/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5574B5">
              <w:rPr>
                <w:b/>
                <w:sz w:val="24"/>
                <w:szCs w:val="24"/>
                <w:lang w:val="uk-UA"/>
              </w:rPr>
              <w:t>Вибіркове  повторення  вивченого  матеріалу. Повторне розв’язування задач із підручника та задач із логічним навантаженням</w:t>
            </w:r>
          </w:p>
        </w:tc>
      </w:tr>
    </w:tbl>
    <w:p w:rsidR="00000000" w:rsidRPr="005574B5" w:rsidRDefault="005574B5">
      <w:pPr>
        <w:rPr>
          <w:lang/>
        </w:rPr>
      </w:pPr>
    </w:p>
    <w:sectPr w:rsidR="00000000" w:rsidRPr="005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74B5"/>
    <w:rsid w:val="005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5574B5"/>
    <w:rPr>
      <w:rFonts w:ascii="Times New Roman" w:eastAsia="Times New Roman" w:hAnsi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5574B5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5pt">
    <w:name w:val="Колонтитул + 10;5 pt"/>
    <w:rsid w:val="005574B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5">
    <w:name w:val="Основний текст_"/>
    <w:link w:val="1"/>
    <w:rsid w:val="005574B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5"/>
    <w:rsid w:val="005574B5"/>
    <w:pPr>
      <w:shd w:val="clear" w:color="auto" w:fill="FFFFFF"/>
      <w:spacing w:after="0" w:line="461" w:lineRule="exact"/>
      <w:ind w:hanging="1120"/>
    </w:pPr>
    <w:rPr>
      <w:rFonts w:ascii="Times New Roman" w:eastAsia="Times New Roman" w:hAnsi="Times New Roman"/>
      <w:sz w:val="21"/>
      <w:szCs w:val="21"/>
    </w:rPr>
  </w:style>
  <w:style w:type="paragraph" w:customStyle="1" w:styleId="10">
    <w:name w:val="Без интервала1"/>
    <w:uiPriority w:val="1"/>
    <w:qFormat/>
    <w:rsid w:val="005574B5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Moskalenko</dc:creator>
  <cp:keywords/>
  <dc:description/>
  <cp:lastModifiedBy>Maria Moskalenko</cp:lastModifiedBy>
  <cp:revision>2</cp:revision>
  <dcterms:created xsi:type="dcterms:W3CDTF">2015-08-25T11:04:00Z</dcterms:created>
  <dcterms:modified xsi:type="dcterms:W3CDTF">2015-08-25T11:12:00Z</dcterms:modified>
</cp:coreProperties>
</file>