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31"/>
        <w:gridCol w:w="8505"/>
      </w:tblGrid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rPr>
                <w:rFonts w:ascii="Georgia" w:hAnsi="Georgia" w:cs="Times New Roman"/>
                <w:b/>
                <w:i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2B5706" w:rsidRPr="00057749" w:rsidRDefault="004126EA" w:rsidP="004126EA">
            <w:pPr>
              <w:pStyle w:val="a3"/>
              <w:rPr>
                <w:rFonts w:ascii="Georgia" w:hAnsi="Georgia" w:cs="Times New Roman"/>
                <w:b/>
                <w:i/>
                <w:sz w:val="24"/>
                <w:lang w:val="uk-UA"/>
              </w:rPr>
            </w:pPr>
            <w:r>
              <w:rPr>
                <w:rFonts w:ascii="Georgia" w:hAnsi="Georgia" w:cs="Times New Roman"/>
                <w:b/>
                <w:i/>
                <w:sz w:val="24"/>
                <w:lang w:val="uk-UA"/>
              </w:rPr>
              <w:t>уроку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rPr>
                <w:rFonts w:ascii="Georgia" w:hAnsi="Georgia" w:cs="Times New Roman"/>
                <w:b/>
                <w:i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b/>
                <w:i/>
                <w:sz w:val="24"/>
                <w:lang w:val="uk-UA"/>
              </w:rPr>
              <w:t>Тема уроку</w:t>
            </w:r>
          </w:p>
        </w:tc>
      </w:tr>
      <w:tr w:rsidR="00CC4507" w:rsidRPr="00057749" w:rsidTr="00801105">
        <w:trPr>
          <w:cantSplit/>
          <w:trHeight w:val="555"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507" w:rsidRDefault="00CC4507" w:rsidP="00CC4507">
            <w:pPr>
              <w:pStyle w:val="a3"/>
              <w:jc w:val="left"/>
              <w:rPr>
                <w:rFonts w:ascii="Georgia" w:hAnsi="Georgia" w:cs="Times New Roman"/>
                <w:b/>
                <w:i/>
                <w:sz w:val="24"/>
                <w:lang w:val="uk-UA"/>
              </w:rPr>
            </w:pPr>
          </w:p>
          <w:p w:rsidR="00CC4507" w:rsidRPr="002D7A15" w:rsidRDefault="00CC4507" w:rsidP="000271E1">
            <w:pPr>
              <w:pStyle w:val="a3"/>
              <w:rPr>
                <w:rFonts w:ascii="Calibri" w:hAnsi="Calibri" w:cs="Calibri"/>
                <w:b/>
                <w:sz w:val="24"/>
                <w:lang w:val="uk-UA"/>
              </w:rPr>
            </w:pPr>
            <w:r w:rsidRPr="002D7A15">
              <w:rPr>
                <w:rFonts w:ascii="Calibri" w:hAnsi="Calibri" w:cs="Calibri"/>
                <w:b/>
                <w:color w:val="07772A"/>
                <w:sz w:val="24"/>
                <w:lang w:val="uk-UA"/>
              </w:rPr>
              <w:t>ПОДОРОЖУЄМО І ВІДКРИВАЄМО СВІТ</w:t>
            </w:r>
          </w:p>
        </w:tc>
      </w:tr>
      <w:tr w:rsidR="004126EA" w:rsidRPr="00057749" w:rsidTr="004126EA">
        <w:trPr>
          <w:cantSplit/>
          <w:trHeight w:val="434"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6EA" w:rsidRDefault="004126EA" w:rsidP="004126EA">
            <w:pPr>
              <w:pStyle w:val="a3"/>
              <w:rPr>
                <w:rFonts w:ascii="Georgia" w:hAnsi="Georgia" w:cs="Times New Roman"/>
                <w:b/>
                <w:i/>
                <w:sz w:val="24"/>
                <w:lang w:val="uk-UA"/>
              </w:rPr>
            </w:pPr>
            <w:r w:rsidRPr="004126EA">
              <w:rPr>
                <w:rFonts w:ascii="Georgia" w:hAnsi="Georgia" w:cs="Times New Roman"/>
                <w:b/>
                <w:sz w:val="24"/>
                <w:lang w:val="uk-UA"/>
              </w:rPr>
              <w:t xml:space="preserve">Повторення </w:t>
            </w:r>
            <w:r>
              <w:rPr>
                <w:rFonts w:ascii="Georgia" w:hAnsi="Georgia" w:cs="Times New Roman"/>
                <w:b/>
                <w:sz w:val="24"/>
                <w:lang w:val="uk-UA"/>
              </w:rPr>
              <w:t>матеріалу 2 класу</w:t>
            </w:r>
          </w:p>
        </w:tc>
      </w:tr>
      <w:tr w:rsidR="002B5706" w:rsidRPr="0069319C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Georgia" w:eastAsia="SimSun" w:hAnsi="Georgia" w:cs="Times New Roman"/>
                <w:lang w:val="x-none" w:eastAsia="x-none" w:bidi="x-none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4126EA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>Усна і письмова нумерація чисел першої сотні. Випадки додавання і віднімання, пов'язані з нумерацією чисел.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Georgia" w:eastAsia="SimSun" w:hAnsi="Georgia" w:cs="Times New Roman"/>
                <w:lang w:val="x-none" w:eastAsia="x-none" w:bidi="x-none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>Додавання і віднімання двоцифрових чисел без переходу через десяток. Периметр трикутника.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Georgia" w:eastAsia="SimSun" w:hAnsi="Georgia" w:cs="Times New Roman"/>
                <w:lang w:val="x-none" w:eastAsia="x-none" w:bidi="x-none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Табличне додавання і віднімання з переходом через десяток. Складання і розв'язування задач. 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>Додавання і віднімання виду 38 + 2, 80 - 4. Зв’язок дій додавання і віднімання.</w:t>
            </w:r>
            <w:r>
              <w:rPr>
                <w:rFonts w:ascii="Georgia" w:hAnsi="Georgia" w:cs="Times New Roman"/>
                <w:sz w:val="24"/>
                <w:lang w:val="uk-UA"/>
              </w:rPr>
              <w:t xml:space="preserve"> </w:t>
            </w:r>
            <w:r w:rsidRPr="00057749">
              <w:rPr>
                <w:rFonts w:ascii="Georgia" w:hAnsi="Georgia" w:cs="Times New Roman"/>
                <w:sz w:val="24"/>
                <w:lang w:val="uk-UA"/>
              </w:rPr>
              <w:t>Обернені задачі.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Повторення випадків додавання і віднімання виду 36+7, 73-8. </w:t>
            </w:r>
            <w:r w:rsidRPr="00A1508A">
              <w:rPr>
                <w:rFonts w:ascii="Georgia" w:hAnsi="Georgia" w:cs="Times New Roman"/>
                <w:color w:val="000000" w:themeColor="text1"/>
                <w:sz w:val="24"/>
                <w:lang w:val="uk-UA"/>
              </w:rPr>
              <w:t>Задачі на різницеве порівняння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left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Назви чисел при </w:t>
            </w:r>
            <w:r>
              <w:rPr>
                <w:rFonts w:ascii="Georgia" w:hAnsi="Georgia" w:cs="Times New Roman"/>
                <w:sz w:val="24"/>
                <w:lang w:val="uk-UA"/>
              </w:rPr>
              <w:t xml:space="preserve">додаванні та </w:t>
            </w: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відніманні. Знаходження значень виразів з буквеним компонентом. Периметр </w:t>
            </w:r>
            <w:r w:rsidRPr="001C1BE9">
              <w:rPr>
                <w:rFonts w:ascii="Georgia" w:hAnsi="Georgia" w:cs="Times New Roman"/>
                <w:color w:val="auto"/>
                <w:sz w:val="24"/>
                <w:lang w:val="uk-UA"/>
              </w:rPr>
              <w:t>много</w:t>
            </w:r>
            <w:r w:rsidRPr="00057749">
              <w:rPr>
                <w:rFonts w:ascii="Georgia" w:hAnsi="Georgia" w:cs="Times New Roman"/>
                <w:sz w:val="24"/>
                <w:lang w:val="uk-UA"/>
              </w:rPr>
              <w:t>кутника.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>
              <w:rPr>
                <w:rFonts w:ascii="Georgia" w:hAnsi="Georgia" w:cs="Times New Roman"/>
                <w:sz w:val="24"/>
                <w:lang w:val="uk-UA"/>
              </w:rPr>
              <w:t>Д</w:t>
            </w:r>
            <w:r w:rsidRPr="00057749">
              <w:rPr>
                <w:rFonts w:ascii="Georgia" w:hAnsi="Georgia" w:cs="Times New Roman"/>
                <w:sz w:val="24"/>
                <w:lang w:val="uk-UA"/>
              </w:rPr>
              <w:t>одавання і віднімання двоцифрових чисел</w:t>
            </w:r>
            <w:r>
              <w:rPr>
                <w:rFonts w:ascii="Georgia" w:hAnsi="Georgia" w:cs="Times New Roman"/>
                <w:sz w:val="24"/>
                <w:lang w:val="uk-UA"/>
              </w:rPr>
              <w:t xml:space="preserve"> різними способами</w:t>
            </w:r>
            <w:r w:rsidRPr="00057749">
              <w:rPr>
                <w:rFonts w:ascii="Georgia" w:hAnsi="Georgia" w:cs="Times New Roman"/>
                <w:sz w:val="24"/>
                <w:lang w:val="uk-UA"/>
              </w:rPr>
              <w:t>. Задачі на знаходження третього доданка.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Додавання </w:t>
            </w:r>
            <w:r>
              <w:rPr>
                <w:rFonts w:ascii="Georgia" w:hAnsi="Georgia" w:cs="Times New Roman"/>
                <w:sz w:val="24"/>
                <w:lang w:val="uk-UA"/>
              </w:rPr>
              <w:t xml:space="preserve">і віднімання </w:t>
            </w:r>
            <w:r w:rsidRPr="00057749">
              <w:rPr>
                <w:rFonts w:ascii="Georgia" w:hAnsi="Georgia" w:cs="Times New Roman"/>
                <w:sz w:val="24"/>
                <w:lang w:val="uk-UA"/>
              </w:rPr>
              <w:t>двоцифрових чисел з переходом через десяток. Розв’язування задач двома способами.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Дія множення. Назви чисел при множенні. Таблиці множення чисел 2 і 3. Розв’язування складеної задачі на дві дії. 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>Дія ділення. Назви чисел при діленні. Зв'язок дій множення і ділення. Задачі на</w:t>
            </w:r>
            <w:r>
              <w:rPr>
                <w:rFonts w:ascii="Georgia" w:hAnsi="Georgia" w:cs="Times New Roman"/>
                <w:sz w:val="24"/>
                <w:lang w:val="uk-UA"/>
              </w:rPr>
              <w:t xml:space="preserve"> множення та </w:t>
            </w: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 ділення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>Таблиц</w:t>
            </w:r>
            <w:r>
              <w:rPr>
                <w:rFonts w:ascii="Georgia" w:hAnsi="Georgia" w:cs="Times New Roman"/>
                <w:sz w:val="24"/>
                <w:lang w:val="uk-UA"/>
              </w:rPr>
              <w:t>і</w:t>
            </w: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 ділення на 2 і 3. Знаходження значень числових виразів. Розв’язування задач.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>Повторення таблиць множення числа 4 і ділення на 4. Використання таблиці для розв’язування задач і знаходження значень виразів.</w:t>
            </w:r>
            <w:r>
              <w:rPr>
                <w:rFonts w:ascii="Georgia" w:hAnsi="Georgia" w:cs="Times New Roman"/>
                <w:sz w:val="24"/>
                <w:lang w:val="uk-UA"/>
              </w:rPr>
              <w:t xml:space="preserve"> Порядок дій у виразах з дужками.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>Повторення таблиць множення числа 5 і ділення на 5. Використання таблиці для розв’язування задач і знаходження значень виразів. Складання і розв'язування задач.</w:t>
            </w:r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69319C" w:rsidP="004126EA">
            <w:pPr>
              <w:pStyle w:val="a3"/>
              <w:jc w:val="both"/>
              <w:rPr>
                <w:rFonts w:ascii="Georgia" w:hAnsi="Georgia" w:cs="Times New Roman"/>
                <w:sz w:val="24"/>
                <w:lang w:val="uk-UA"/>
              </w:rPr>
            </w:pPr>
            <w:r>
              <w:rPr>
                <w:rFonts w:ascii="Georgia" w:hAnsi="Georgia" w:cs="Times New Roman"/>
                <w:b/>
                <w:i/>
                <w:sz w:val="24"/>
                <w:lang w:val="uk-UA"/>
              </w:rPr>
              <w:t>Моніторинг</w:t>
            </w:r>
            <w:r w:rsidR="002B5706">
              <w:rPr>
                <w:rFonts w:ascii="Georgia" w:hAnsi="Georgia" w:cs="Times New Roman"/>
                <w:b/>
                <w:i/>
                <w:sz w:val="24"/>
                <w:lang w:val="uk-UA"/>
              </w:rPr>
              <w:t xml:space="preserve"> навчальних досягнень 1.</w:t>
            </w:r>
            <w:bookmarkStart w:id="0" w:name="_GoBack"/>
            <w:bookmarkEnd w:id="0"/>
          </w:p>
        </w:tc>
      </w:tr>
      <w:tr w:rsidR="002B5706" w:rsidRPr="00057749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jc w:val="both"/>
              <w:rPr>
                <w:rFonts w:ascii="Georgia" w:hAnsi="Georgia" w:cs="Times New Roman"/>
                <w:b/>
                <w:i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 xml:space="preserve">Аналіз контрольної роботи. Повторення таблиць множення числа 6 і ділення на 6. </w:t>
            </w:r>
          </w:p>
        </w:tc>
      </w:tr>
      <w:tr w:rsidR="002B5706" w:rsidRPr="001E60C4" w:rsidTr="000271E1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057749" w:rsidRDefault="002B5706" w:rsidP="000271E1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Georgia" w:hAnsi="Georgia" w:cs="Times New Roman"/>
                <w:sz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06" w:rsidRPr="001E60C4" w:rsidRDefault="002B5706" w:rsidP="000271E1">
            <w:pPr>
              <w:pStyle w:val="a3"/>
              <w:jc w:val="both"/>
              <w:rPr>
                <w:rFonts w:ascii="Georgia" w:hAnsi="Georgia" w:cs="Times New Roman"/>
                <w:color w:val="FF0000"/>
                <w:sz w:val="24"/>
                <w:lang w:val="uk-UA"/>
              </w:rPr>
            </w:pPr>
            <w:r w:rsidRPr="00057749">
              <w:rPr>
                <w:rFonts w:ascii="Georgia" w:hAnsi="Georgia" w:cs="Times New Roman"/>
                <w:sz w:val="24"/>
                <w:lang w:val="uk-UA"/>
              </w:rPr>
              <w:t>Повторення таблиць множення числа 7 і ділення на 7. Розв’язування задачі на дві дії різного ступеня.</w:t>
            </w:r>
          </w:p>
        </w:tc>
      </w:tr>
    </w:tbl>
    <w:p w:rsidR="007F59BF" w:rsidRPr="002B5706" w:rsidRDefault="007F59BF">
      <w:pPr>
        <w:rPr>
          <w:lang w:val="uk-UA"/>
        </w:rPr>
      </w:pPr>
    </w:p>
    <w:sectPr w:rsidR="007F59BF" w:rsidRPr="002B5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16E"/>
    <w:multiLevelType w:val="hybridMultilevel"/>
    <w:tmpl w:val="0A084A2A"/>
    <w:lvl w:ilvl="0" w:tplc="4630173E">
      <w:start w:val="1"/>
      <w:numFmt w:val="decimal"/>
      <w:lvlText w:val="Урок 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69"/>
    <w:rsid w:val="00126674"/>
    <w:rsid w:val="00284039"/>
    <w:rsid w:val="002B5706"/>
    <w:rsid w:val="002D1A69"/>
    <w:rsid w:val="002D7A15"/>
    <w:rsid w:val="004126EA"/>
    <w:rsid w:val="005E3B4D"/>
    <w:rsid w:val="0069319C"/>
    <w:rsid w:val="007F59BF"/>
    <w:rsid w:val="00CC4507"/>
    <w:rsid w:val="00D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1197"/>
  <w15:docId w15:val="{E305C9BB-52DD-451F-83DF-ADFED6BA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06"/>
    <w:pPr>
      <w:spacing w:after="0" w:line="240" w:lineRule="auto"/>
    </w:pPr>
    <w:rPr>
      <w:rFonts w:ascii="Times New Roman" w:eastAsia="Times New Roman" w:hAnsi="Times New Roman" w:cs="SchoolBookC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570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B5706"/>
    <w:rPr>
      <w:rFonts w:ascii="Times New Roman" w:eastAsia="Times New Roman" w:hAnsi="Times New Roman" w:cs="SchoolBookC"/>
      <w:color w:val="000000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B57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4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507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Julia Melnik</cp:lastModifiedBy>
  <cp:revision>3</cp:revision>
  <dcterms:created xsi:type="dcterms:W3CDTF">2019-08-30T12:37:00Z</dcterms:created>
  <dcterms:modified xsi:type="dcterms:W3CDTF">2019-09-04T07:59:00Z</dcterms:modified>
</cp:coreProperties>
</file>